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E478B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478B0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FDF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2022-08-10T12:34:00Z</dcterms:modified>
</cp:coreProperties>
</file>